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A49" w:rsidRDefault="005D1A49" w:rsidP="006809E3">
      <w:pPr>
        <w:tabs>
          <w:tab w:val="left" w:pos="2895"/>
        </w:tabs>
        <w:spacing w:line="240" w:lineRule="auto"/>
        <w:jc w:val="right"/>
        <w:rPr>
          <w:rFonts w:ascii="Times New Roman" w:hAnsi="Times New Roman" w:cs="Times New Roman"/>
          <w:b/>
          <w:sz w:val="24"/>
          <w:szCs w:val="24"/>
        </w:rPr>
      </w:pPr>
      <w:r>
        <w:rPr>
          <w:rFonts w:ascii="Times New Roman" w:hAnsi="Times New Roman" w:cs="Times New Roman"/>
          <w:b/>
          <w:sz w:val="24"/>
          <w:szCs w:val="24"/>
        </w:rPr>
        <w:t>Fall 2019 Semester Report</w:t>
      </w:r>
    </w:p>
    <w:p w:rsidR="005D1A49" w:rsidRDefault="005D1A49" w:rsidP="006809E3">
      <w:pPr>
        <w:tabs>
          <w:tab w:val="left" w:pos="2895"/>
        </w:tabs>
        <w:spacing w:line="240" w:lineRule="auto"/>
        <w:jc w:val="right"/>
        <w:rPr>
          <w:rFonts w:ascii="Times New Roman" w:hAnsi="Times New Roman" w:cs="Times New Roman"/>
          <w:i/>
          <w:sz w:val="24"/>
          <w:szCs w:val="24"/>
        </w:rPr>
      </w:pPr>
      <w:r>
        <w:rPr>
          <w:rFonts w:ascii="Times New Roman" w:hAnsi="Times New Roman" w:cs="Times New Roman"/>
          <w:i/>
          <w:sz w:val="24"/>
          <w:szCs w:val="24"/>
        </w:rPr>
        <w:t>Contact: Jozie Caudillo, 316-978-3026</w:t>
      </w:r>
    </w:p>
    <w:p w:rsidR="005D1A49" w:rsidRDefault="005D1A49" w:rsidP="006809E3">
      <w:pPr>
        <w:tabs>
          <w:tab w:val="left" w:pos="2895"/>
        </w:tabs>
        <w:spacing w:line="240" w:lineRule="auto"/>
        <w:jc w:val="right"/>
        <w:rPr>
          <w:rFonts w:ascii="Times New Roman" w:hAnsi="Times New Roman" w:cs="Times New Roman"/>
          <w:b/>
          <w:sz w:val="24"/>
          <w:szCs w:val="24"/>
        </w:rPr>
      </w:pPr>
      <w:r w:rsidRPr="005D1A49">
        <w:rPr>
          <w:rFonts w:ascii="Times New Roman" w:hAnsi="Times New Roman" w:cs="Times New Roman"/>
          <w:b/>
          <w:sz w:val="24"/>
          <w:szCs w:val="24"/>
        </w:rPr>
        <w:t>December 4</w:t>
      </w:r>
      <w:r w:rsidRPr="005D1A49">
        <w:rPr>
          <w:rFonts w:ascii="Times New Roman" w:hAnsi="Times New Roman" w:cs="Times New Roman"/>
          <w:b/>
          <w:sz w:val="24"/>
          <w:szCs w:val="24"/>
          <w:vertAlign w:val="superscript"/>
        </w:rPr>
        <w:t>th</w:t>
      </w:r>
      <w:r w:rsidRPr="005D1A49">
        <w:rPr>
          <w:rFonts w:ascii="Times New Roman" w:hAnsi="Times New Roman" w:cs="Times New Roman"/>
          <w:b/>
          <w:sz w:val="24"/>
          <w:szCs w:val="24"/>
        </w:rPr>
        <w:t>, 2019</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b/>
          <w:bCs/>
          <w:color w:val="000000"/>
          <w:sz w:val="24"/>
          <w:szCs w:val="24"/>
        </w:rPr>
        <w:t>Shockers,  </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color w:val="000000"/>
          <w:sz w:val="24"/>
          <w:szCs w:val="24"/>
        </w:rPr>
        <w:t xml:space="preserve">Thank you all for such a great six months. Acclimating to a position as unique as the Student Advocate has been such a privilege and learning experience; the saying “you just don’t know until you’re in it” has never felt truer. I have learned that being the Student Advocate isn’t just about wanting to be an advocate for students, it requires you to have a strong sense of </w:t>
      </w:r>
      <w:r w:rsidRPr="006809E3">
        <w:rPr>
          <w:rFonts w:ascii="Times New Roman" w:eastAsia="Times New Roman" w:hAnsi="Times New Roman" w:cs="Times New Roman"/>
          <w:b/>
          <w:bCs/>
          <w:i/>
          <w:iCs/>
          <w:color w:val="000000"/>
          <w:sz w:val="24"/>
          <w:szCs w:val="24"/>
        </w:rPr>
        <w:t>balance</w:t>
      </w:r>
      <w:r w:rsidRPr="006809E3">
        <w:rPr>
          <w:rFonts w:ascii="Times New Roman" w:eastAsia="Times New Roman" w:hAnsi="Times New Roman" w:cs="Times New Roman"/>
          <w:color w:val="000000"/>
          <w:sz w:val="24"/>
          <w:szCs w:val="24"/>
        </w:rPr>
        <w:t xml:space="preserve">. It requires you to be </w:t>
      </w:r>
      <w:r w:rsidRPr="006809E3">
        <w:rPr>
          <w:rFonts w:ascii="Times New Roman" w:eastAsia="Times New Roman" w:hAnsi="Times New Roman" w:cs="Times New Roman"/>
          <w:b/>
          <w:bCs/>
          <w:i/>
          <w:iCs/>
          <w:color w:val="000000"/>
          <w:sz w:val="24"/>
          <w:szCs w:val="24"/>
        </w:rPr>
        <w:t>hyperconscious</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 xml:space="preserve">sensitive </w:t>
      </w:r>
      <w:r w:rsidRPr="006809E3">
        <w:rPr>
          <w:rFonts w:ascii="Times New Roman" w:eastAsia="Times New Roman" w:hAnsi="Times New Roman" w:cs="Times New Roman"/>
          <w:color w:val="000000"/>
          <w:sz w:val="24"/>
          <w:szCs w:val="24"/>
        </w:rPr>
        <w:t xml:space="preserve">yet </w:t>
      </w:r>
      <w:r w:rsidRPr="006809E3">
        <w:rPr>
          <w:rFonts w:ascii="Times New Roman" w:eastAsia="Times New Roman" w:hAnsi="Times New Roman" w:cs="Times New Roman"/>
          <w:b/>
          <w:bCs/>
          <w:i/>
          <w:iCs/>
          <w:color w:val="000000"/>
          <w:sz w:val="24"/>
          <w:szCs w:val="24"/>
        </w:rPr>
        <w:t>stern</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strategic</w:t>
      </w:r>
      <w:r w:rsidRPr="006809E3">
        <w:rPr>
          <w:rFonts w:ascii="Times New Roman" w:eastAsia="Times New Roman" w:hAnsi="Times New Roman" w:cs="Times New Roman"/>
          <w:color w:val="000000"/>
          <w:sz w:val="24"/>
          <w:szCs w:val="24"/>
        </w:rPr>
        <w:t xml:space="preserve">, and </w:t>
      </w:r>
      <w:r w:rsidRPr="006809E3">
        <w:rPr>
          <w:rFonts w:ascii="Times New Roman" w:eastAsia="Times New Roman" w:hAnsi="Times New Roman" w:cs="Times New Roman"/>
          <w:b/>
          <w:bCs/>
          <w:i/>
          <w:iCs/>
          <w:color w:val="000000"/>
          <w:sz w:val="24"/>
          <w:szCs w:val="24"/>
        </w:rPr>
        <w:t>patient</w:t>
      </w:r>
      <w:r w:rsidRPr="006809E3">
        <w:rPr>
          <w:rFonts w:ascii="Times New Roman" w:eastAsia="Times New Roman" w:hAnsi="Times New Roman" w:cs="Times New Roman"/>
          <w:color w:val="000000"/>
          <w:sz w:val="24"/>
          <w:szCs w:val="24"/>
        </w:rPr>
        <w:t xml:space="preserve">. With every case, the pressure has been real, stakes have been high, and there was always seemed to be another hurdle, but through it all, </w:t>
      </w:r>
      <w:r w:rsidRPr="006809E3">
        <w:rPr>
          <w:rFonts w:ascii="Times New Roman" w:eastAsia="Times New Roman" w:hAnsi="Times New Roman" w:cs="Times New Roman"/>
          <w:b/>
          <w:bCs/>
          <w:i/>
          <w:iCs/>
          <w:color w:val="000000"/>
          <w:sz w:val="24"/>
          <w:szCs w:val="24"/>
        </w:rPr>
        <w:t>students always come first</w:t>
      </w:r>
      <w:r w:rsidRPr="006809E3">
        <w:rPr>
          <w:rFonts w:ascii="Times New Roman" w:eastAsia="Times New Roman" w:hAnsi="Times New Roman" w:cs="Times New Roman"/>
          <w:color w:val="000000"/>
          <w:sz w:val="24"/>
          <w:szCs w:val="24"/>
        </w:rPr>
        <w:t>. </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color w:val="000000"/>
          <w:sz w:val="24"/>
          <w:szCs w:val="24"/>
        </w:rPr>
        <w:t>Throughout my time in this position, I have focused on gaining a better understanding of what the Student Advocate position and initiatives should look like, finding the “kinks” in our University services, and ultimately serving as the best resource and advocate I can to each student, and you all through my casework, outreach, event planning, and consultation.</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color w:val="000000"/>
          <w:sz w:val="24"/>
          <w:szCs w:val="24"/>
        </w:rPr>
        <w:t>Now that the semester is nearing its end, let’s recap on a few main areas: </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b/>
          <w:bCs/>
          <w:color w:val="000000"/>
          <w:sz w:val="24"/>
          <w:szCs w:val="24"/>
        </w:rPr>
        <w:t>Parking</w:t>
      </w:r>
      <w:r w:rsidRPr="006809E3">
        <w:rPr>
          <w:rFonts w:ascii="Times New Roman" w:eastAsia="Times New Roman" w:hAnsi="Times New Roman" w:cs="Times New Roman"/>
          <w:color w:val="000000"/>
          <w:sz w:val="24"/>
          <w:szCs w:val="24"/>
        </w:rPr>
        <w:t>: There is still so much conversation to be had here. I deal with parking-related issues/concerns on a daily basis. As a result of this being a large portion of my caseload,</w:t>
      </w:r>
      <w:r w:rsidRPr="006809E3">
        <w:rPr>
          <w:rFonts w:ascii="Times New Roman" w:eastAsia="Times New Roman" w:hAnsi="Times New Roman" w:cs="Times New Roman"/>
          <w:i/>
          <w:iCs/>
          <w:color w:val="000000"/>
          <w:sz w:val="24"/>
          <w:szCs w:val="24"/>
        </w:rPr>
        <w:t xml:space="preserve"> </w:t>
      </w:r>
      <w:r w:rsidRPr="006809E3">
        <w:rPr>
          <w:rFonts w:ascii="Times New Roman" w:eastAsia="Times New Roman" w:hAnsi="Times New Roman" w:cs="Times New Roman"/>
          <w:b/>
          <w:bCs/>
          <w:i/>
          <w:iCs/>
          <w:color w:val="000000"/>
          <w:sz w:val="24"/>
          <w:szCs w:val="24"/>
        </w:rPr>
        <w:t>I believe the Student Government Association has a responsibility to continue meeting, negotiating, gathering student needs and suggestions, and relaying them to Parking Services and the University</w:t>
      </w:r>
      <w:r w:rsidRPr="006809E3">
        <w:rPr>
          <w:rFonts w:ascii="Times New Roman" w:eastAsia="Times New Roman" w:hAnsi="Times New Roman" w:cs="Times New Roman"/>
          <w:color w:val="000000"/>
          <w:sz w:val="24"/>
          <w:szCs w:val="24"/>
        </w:rPr>
        <w:t xml:space="preserve">. I believe these efforts should be continued through my office, the Safety and Student Services committee, Student Senate as a whole, and with cabinet leadership and direction. Parking Manager, Tanner Morrell noted during our public forum that there are many opportunities for Student Government to provide feedback and recommendations to the University and Parking Services on issues such as: </w:t>
      </w:r>
      <w:r w:rsidRPr="006809E3">
        <w:rPr>
          <w:rFonts w:ascii="Times New Roman" w:eastAsia="Times New Roman" w:hAnsi="Times New Roman" w:cs="Times New Roman"/>
          <w:b/>
          <w:bCs/>
          <w:i/>
          <w:iCs/>
          <w:color w:val="000000"/>
          <w:sz w:val="24"/>
          <w:szCs w:val="24"/>
        </w:rPr>
        <w:t>the YMCA</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underutilized lots</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scooters</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faulty/ineffective alert systems</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lot color coding</w:t>
      </w:r>
      <w:r w:rsidRPr="006809E3">
        <w:rPr>
          <w:rFonts w:ascii="Times New Roman" w:eastAsia="Times New Roman" w:hAnsi="Times New Roman" w:cs="Times New Roman"/>
          <w:color w:val="000000"/>
          <w:sz w:val="24"/>
          <w:szCs w:val="24"/>
        </w:rPr>
        <w:t xml:space="preserve">, and </w:t>
      </w:r>
      <w:r w:rsidRPr="006809E3">
        <w:rPr>
          <w:rFonts w:ascii="Times New Roman" w:eastAsia="Times New Roman" w:hAnsi="Times New Roman" w:cs="Times New Roman"/>
          <w:b/>
          <w:bCs/>
          <w:i/>
          <w:iCs/>
          <w:color w:val="000000"/>
          <w:sz w:val="24"/>
          <w:szCs w:val="24"/>
        </w:rPr>
        <w:t>event parking</w:t>
      </w:r>
      <w:r w:rsidRPr="006809E3">
        <w:rPr>
          <w:rFonts w:ascii="Times New Roman" w:eastAsia="Times New Roman" w:hAnsi="Times New Roman" w:cs="Times New Roman"/>
          <w:color w:val="000000"/>
          <w:sz w:val="24"/>
          <w:szCs w:val="24"/>
        </w:rPr>
        <w:t>. I say, let’s keep working. </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color w:val="000000"/>
          <w:sz w:val="24"/>
          <w:szCs w:val="24"/>
        </w:rPr>
        <w:t xml:space="preserve">One resource for Parking has been our </w:t>
      </w:r>
      <w:r w:rsidRPr="006809E3">
        <w:rPr>
          <w:rFonts w:ascii="Times New Roman" w:eastAsia="Times New Roman" w:hAnsi="Times New Roman" w:cs="Times New Roman"/>
          <w:b/>
          <w:bCs/>
          <w:i/>
          <w:iCs/>
          <w:color w:val="000000"/>
          <w:sz w:val="24"/>
          <w:szCs w:val="24"/>
        </w:rPr>
        <w:t>Food for Fines program</w:t>
      </w:r>
      <w:r w:rsidRPr="006809E3">
        <w:rPr>
          <w:rFonts w:ascii="Times New Roman" w:eastAsia="Times New Roman" w:hAnsi="Times New Roman" w:cs="Times New Roman"/>
          <w:color w:val="000000"/>
          <w:sz w:val="24"/>
          <w:szCs w:val="24"/>
        </w:rPr>
        <w:t xml:space="preserve">, wherein October alone we received </w:t>
      </w:r>
      <w:r w:rsidRPr="006809E3">
        <w:rPr>
          <w:rFonts w:ascii="Times New Roman" w:eastAsia="Times New Roman" w:hAnsi="Times New Roman" w:cs="Times New Roman"/>
          <w:b/>
          <w:bCs/>
          <w:i/>
          <w:iCs/>
          <w:color w:val="000000"/>
          <w:sz w:val="24"/>
          <w:szCs w:val="24"/>
        </w:rPr>
        <w:t>820 items</w:t>
      </w:r>
      <w:r w:rsidRPr="006809E3">
        <w:rPr>
          <w:rFonts w:ascii="Times New Roman" w:eastAsia="Times New Roman" w:hAnsi="Times New Roman" w:cs="Times New Roman"/>
          <w:color w:val="000000"/>
          <w:sz w:val="24"/>
          <w:szCs w:val="24"/>
        </w:rPr>
        <w:t xml:space="preserve"> and able to forgive over </w:t>
      </w:r>
      <w:r w:rsidRPr="006809E3">
        <w:rPr>
          <w:rFonts w:ascii="Times New Roman" w:eastAsia="Times New Roman" w:hAnsi="Times New Roman" w:cs="Times New Roman"/>
          <w:b/>
          <w:bCs/>
          <w:i/>
          <w:iCs/>
          <w:color w:val="000000"/>
          <w:sz w:val="24"/>
          <w:szCs w:val="24"/>
        </w:rPr>
        <w:t>108 total citations</w:t>
      </w:r>
      <w:r w:rsidRPr="006809E3">
        <w:rPr>
          <w:rFonts w:ascii="Times New Roman" w:eastAsia="Times New Roman" w:hAnsi="Times New Roman" w:cs="Times New Roman"/>
          <w:color w:val="000000"/>
          <w:sz w:val="24"/>
          <w:szCs w:val="24"/>
        </w:rPr>
        <w:t>. This was a successful week following</w:t>
      </w:r>
      <w:r w:rsidRPr="006809E3">
        <w:rPr>
          <w:rFonts w:ascii="Times New Roman" w:eastAsia="Times New Roman" w:hAnsi="Times New Roman" w:cs="Times New Roman"/>
          <w:i/>
          <w:iCs/>
          <w:color w:val="000000"/>
          <w:sz w:val="24"/>
          <w:szCs w:val="24"/>
        </w:rPr>
        <w:t xml:space="preserve"> changes to donation amounts</w:t>
      </w:r>
      <w:r w:rsidRPr="006809E3">
        <w:rPr>
          <w:rFonts w:ascii="Times New Roman" w:eastAsia="Times New Roman" w:hAnsi="Times New Roman" w:cs="Times New Roman"/>
          <w:color w:val="000000"/>
          <w:sz w:val="24"/>
          <w:szCs w:val="24"/>
        </w:rPr>
        <w:t xml:space="preserve">, and a </w:t>
      </w:r>
      <w:r w:rsidRPr="006809E3">
        <w:rPr>
          <w:rFonts w:ascii="Times New Roman" w:eastAsia="Times New Roman" w:hAnsi="Times New Roman" w:cs="Times New Roman"/>
          <w:i/>
          <w:iCs/>
          <w:color w:val="000000"/>
          <w:sz w:val="24"/>
          <w:szCs w:val="24"/>
        </w:rPr>
        <w:t>cap of 10 citations forgiven per year</w:t>
      </w:r>
      <w:r w:rsidRPr="006809E3">
        <w:rPr>
          <w:rFonts w:ascii="Times New Roman" w:eastAsia="Times New Roman" w:hAnsi="Times New Roman" w:cs="Times New Roman"/>
          <w:color w:val="000000"/>
          <w:sz w:val="24"/>
          <w:szCs w:val="24"/>
        </w:rPr>
        <w:t xml:space="preserve">, in an effort to preserve the program and reduce repeat offenses. These efforts have shown to be effective. We will have more numbers on our second week of Food for Fines following the deadline for donations which is this </w:t>
      </w:r>
      <w:r w:rsidRPr="006809E3">
        <w:rPr>
          <w:rFonts w:ascii="Times New Roman" w:eastAsia="Times New Roman" w:hAnsi="Times New Roman" w:cs="Times New Roman"/>
          <w:i/>
          <w:iCs/>
          <w:color w:val="000000"/>
          <w:sz w:val="24"/>
          <w:szCs w:val="24"/>
        </w:rPr>
        <w:t>Friday, December 6th</w:t>
      </w:r>
      <w:r w:rsidRPr="006809E3">
        <w:rPr>
          <w:rFonts w:ascii="Times New Roman" w:eastAsia="Times New Roman" w:hAnsi="Times New Roman" w:cs="Times New Roman"/>
          <w:color w:val="000000"/>
          <w:sz w:val="24"/>
          <w:szCs w:val="24"/>
        </w:rPr>
        <w:t>. </w:t>
      </w:r>
    </w:p>
    <w:p w:rsidR="006809E3" w:rsidRDefault="006809E3" w:rsidP="006809E3">
      <w:pPr>
        <w:spacing w:before="240" w:after="240" w:line="240" w:lineRule="auto"/>
        <w:rPr>
          <w:rFonts w:ascii="Times New Roman" w:eastAsia="Times New Roman" w:hAnsi="Times New Roman" w:cs="Times New Roman"/>
          <w:b/>
          <w:bCs/>
          <w:i/>
          <w:iCs/>
          <w:color w:val="000000"/>
          <w:sz w:val="24"/>
          <w:szCs w:val="24"/>
        </w:rPr>
      </w:pPr>
      <w:r w:rsidRPr="006809E3">
        <w:rPr>
          <w:rFonts w:ascii="Times New Roman" w:eastAsia="Times New Roman" w:hAnsi="Times New Roman" w:cs="Times New Roman"/>
          <w:b/>
          <w:bCs/>
          <w:color w:val="000000"/>
          <w:sz w:val="24"/>
          <w:szCs w:val="24"/>
        </w:rPr>
        <w:t>Academics</w:t>
      </w:r>
      <w:r w:rsidRPr="006809E3">
        <w:rPr>
          <w:rFonts w:ascii="Times New Roman" w:eastAsia="Times New Roman" w:hAnsi="Times New Roman" w:cs="Times New Roman"/>
          <w:color w:val="000000"/>
          <w:sz w:val="24"/>
          <w:szCs w:val="24"/>
        </w:rPr>
        <w:t xml:space="preserve">: Grades and Faculty/Staff conflicts have been the second most prevalent issue I have navigated in this position. One thing about grade and faculty/staff related conflicts is that they are </w:t>
      </w:r>
      <w:r w:rsidRPr="006809E3">
        <w:rPr>
          <w:rFonts w:ascii="Times New Roman" w:eastAsia="Times New Roman" w:hAnsi="Times New Roman" w:cs="Times New Roman"/>
          <w:i/>
          <w:iCs/>
          <w:color w:val="000000"/>
          <w:sz w:val="24"/>
          <w:szCs w:val="24"/>
        </w:rPr>
        <w:t>messy</w:t>
      </w:r>
      <w:r w:rsidRPr="006809E3">
        <w:rPr>
          <w:rFonts w:ascii="Times New Roman" w:eastAsia="Times New Roman" w:hAnsi="Times New Roman" w:cs="Times New Roman"/>
          <w:color w:val="000000"/>
          <w:sz w:val="24"/>
          <w:szCs w:val="24"/>
        </w:rPr>
        <w:t xml:space="preserve">, very </w:t>
      </w:r>
      <w:r w:rsidRPr="006809E3">
        <w:rPr>
          <w:rFonts w:ascii="Times New Roman" w:eastAsia="Times New Roman" w:hAnsi="Times New Roman" w:cs="Times New Roman"/>
          <w:i/>
          <w:iCs/>
          <w:color w:val="000000"/>
          <w:sz w:val="24"/>
          <w:szCs w:val="24"/>
        </w:rPr>
        <w:t>case-specific</w:t>
      </w:r>
      <w:r w:rsidRPr="006809E3">
        <w:rPr>
          <w:rFonts w:ascii="Times New Roman" w:eastAsia="Times New Roman" w:hAnsi="Times New Roman" w:cs="Times New Roman"/>
          <w:color w:val="000000"/>
          <w:sz w:val="24"/>
          <w:szCs w:val="24"/>
        </w:rPr>
        <w:t>, require</w:t>
      </w:r>
      <w:r w:rsidRPr="006809E3">
        <w:rPr>
          <w:rFonts w:ascii="Times New Roman" w:eastAsia="Times New Roman" w:hAnsi="Times New Roman" w:cs="Times New Roman"/>
          <w:i/>
          <w:iCs/>
          <w:color w:val="000000"/>
          <w:sz w:val="24"/>
          <w:szCs w:val="24"/>
        </w:rPr>
        <w:t xml:space="preserve"> jumping through many hoops</w:t>
      </w:r>
      <w:r w:rsidRPr="006809E3">
        <w:rPr>
          <w:rFonts w:ascii="Times New Roman" w:eastAsia="Times New Roman" w:hAnsi="Times New Roman" w:cs="Times New Roman"/>
          <w:color w:val="000000"/>
          <w:sz w:val="24"/>
          <w:szCs w:val="24"/>
        </w:rPr>
        <w:t xml:space="preserve">, often </w:t>
      </w:r>
      <w:r w:rsidRPr="006809E3">
        <w:rPr>
          <w:rFonts w:ascii="Times New Roman" w:eastAsia="Times New Roman" w:hAnsi="Times New Roman" w:cs="Times New Roman"/>
          <w:i/>
          <w:iCs/>
          <w:color w:val="000000"/>
          <w:sz w:val="24"/>
          <w:szCs w:val="24"/>
        </w:rPr>
        <w:t>very difficult to resolve</w:t>
      </w:r>
      <w:r w:rsidRPr="006809E3">
        <w:rPr>
          <w:rFonts w:ascii="Times New Roman" w:eastAsia="Times New Roman" w:hAnsi="Times New Roman" w:cs="Times New Roman"/>
          <w:color w:val="000000"/>
          <w:sz w:val="24"/>
          <w:szCs w:val="24"/>
        </w:rPr>
        <w:t xml:space="preserve">. I have noticed a very disturbing trend in these cases as well: </w:t>
      </w:r>
      <w:r w:rsidRPr="006809E3">
        <w:rPr>
          <w:rFonts w:ascii="Times New Roman" w:eastAsia="Times New Roman" w:hAnsi="Times New Roman" w:cs="Times New Roman"/>
          <w:b/>
          <w:bCs/>
          <w:i/>
          <w:iCs/>
          <w:color w:val="000000"/>
          <w:sz w:val="24"/>
          <w:szCs w:val="24"/>
        </w:rPr>
        <w:t>students are not feeling protected, heard, or empowered by our current systems</w:t>
      </w:r>
      <w:r w:rsidRPr="006809E3">
        <w:rPr>
          <w:rFonts w:ascii="Times New Roman" w:eastAsia="Times New Roman" w:hAnsi="Times New Roman" w:cs="Times New Roman"/>
          <w:color w:val="000000"/>
          <w:sz w:val="24"/>
          <w:szCs w:val="24"/>
        </w:rPr>
        <w:t>. Students are very often afraid of very real threats of retaliation from Faculty/Staff after reporting. Students have shared with me how reports have</w:t>
      </w:r>
      <w:r w:rsidRPr="006809E3">
        <w:rPr>
          <w:rFonts w:ascii="Times New Roman" w:eastAsia="Times New Roman" w:hAnsi="Times New Roman" w:cs="Times New Roman"/>
          <w:b/>
          <w:bCs/>
          <w:color w:val="000000"/>
          <w:sz w:val="24"/>
          <w:szCs w:val="24"/>
        </w:rPr>
        <w:t xml:space="preserve"> </w:t>
      </w:r>
      <w:r w:rsidRPr="006809E3">
        <w:rPr>
          <w:rFonts w:ascii="Times New Roman" w:eastAsia="Times New Roman" w:hAnsi="Times New Roman" w:cs="Times New Roman"/>
          <w:b/>
          <w:bCs/>
          <w:i/>
          <w:iCs/>
          <w:color w:val="000000"/>
          <w:sz w:val="24"/>
          <w:szCs w:val="24"/>
        </w:rPr>
        <w:t>cost them job opportunities</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delayed their graduation</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 xml:space="preserve">sent them back to their </w:t>
      </w:r>
    </w:p>
    <w:p w:rsidR="006809E3" w:rsidRDefault="006809E3" w:rsidP="006809E3">
      <w:pPr>
        <w:spacing w:before="240" w:after="240" w:line="240" w:lineRule="auto"/>
        <w:rPr>
          <w:rFonts w:ascii="Times New Roman" w:eastAsia="Times New Roman" w:hAnsi="Times New Roman" w:cs="Times New Roman"/>
          <w:b/>
          <w:bCs/>
          <w:i/>
          <w:iCs/>
          <w:color w:val="000000"/>
          <w:sz w:val="24"/>
          <w:szCs w:val="24"/>
        </w:rPr>
      </w:pP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b/>
          <w:bCs/>
          <w:i/>
          <w:iCs/>
          <w:color w:val="000000"/>
          <w:sz w:val="24"/>
          <w:szCs w:val="24"/>
        </w:rPr>
        <w:t>home countries</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b/>
          <w:bCs/>
          <w:i/>
          <w:iCs/>
          <w:color w:val="000000"/>
          <w:sz w:val="24"/>
          <w:szCs w:val="24"/>
        </w:rPr>
        <w:t>cost them time and money</w:t>
      </w:r>
      <w:r w:rsidRPr="006809E3">
        <w:rPr>
          <w:rFonts w:ascii="Times New Roman" w:eastAsia="Times New Roman" w:hAnsi="Times New Roman" w:cs="Times New Roman"/>
          <w:color w:val="000000"/>
          <w:sz w:val="24"/>
          <w:szCs w:val="24"/>
        </w:rPr>
        <w:t>,</w:t>
      </w:r>
      <w:r w:rsidRPr="006809E3">
        <w:rPr>
          <w:rFonts w:ascii="Times New Roman" w:eastAsia="Times New Roman" w:hAnsi="Times New Roman" w:cs="Times New Roman"/>
          <w:b/>
          <w:bCs/>
          <w:color w:val="000000"/>
          <w:sz w:val="24"/>
          <w:szCs w:val="24"/>
        </w:rPr>
        <w:t xml:space="preserve"> </w:t>
      </w:r>
      <w:r w:rsidRPr="006809E3">
        <w:rPr>
          <w:rFonts w:ascii="Times New Roman" w:eastAsia="Times New Roman" w:hAnsi="Times New Roman" w:cs="Times New Roman"/>
          <w:b/>
          <w:bCs/>
          <w:i/>
          <w:iCs/>
          <w:color w:val="000000"/>
          <w:sz w:val="24"/>
          <w:szCs w:val="24"/>
        </w:rPr>
        <w:t>affected their mental health</w:t>
      </w:r>
      <w:r w:rsidRPr="006809E3">
        <w:rPr>
          <w:rFonts w:ascii="Times New Roman" w:eastAsia="Times New Roman" w:hAnsi="Times New Roman" w:cs="Times New Roman"/>
          <w:color w:val="000000"/>
          <w:sz w:val="24"/>
          <w:szCs w:val="24"/>
        </w:rPr>
        <w:t xml:space="preserve">, and hindered their </w:t>
      </w:r>
      <w:r w:rsidRPr="006809E3">
        <w:rPr>
          <w:rFonts w:ascii="Times New Roman" w:eastAsia="Times New Roman" w:hAnsi="Times New Roman" w:cs="Times New Roman"/>
          <w:b/>
          <w:bCs/>
          <w:i/>
          <w:iCs/>
          <w:color w:val="000000"/>
          <w:sz w:val="24"/>
          <w:szCs w:val="24"/>
        </w:rPr>
        <w:t>overall experience</w:t>
      </w:r>
      <w:r w:rsidRPr="006809E3">
        <w:rPr>
          <w:rFonts w:ascii="Times New Roman" w:eastAsia="Times New Roman" w:hAnsi="Times New Roman" w:cs="Times New Roman"/>
          <w:color w:val="000000"/>
          <w:sz w:val="24"/>
          <w:szCs w:val="24"/>
        </w:rPr>
        <w:t xml:space="preserve"> here at WSU. I recommend that we continue to research and provide more ways for students to feel empowered in their academic and personal lives while they are here, hold Faculty/Staff accountable, and provide students a fair, safe, and just process of reporting these issues. </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b/>
          <w:bCs/>
          <w:color w:val="000000"/>
          <w:sz w:val="24"/>
          <w:szCs w:val="24"/>
        </w:rPr>
        <w:t>International/DACA Students</w:t>
      </w:r>
      <w:r w:rsidRPr="006809E3">
        <w:rPr>
          <w:rFonts w:ascii="Times New Roman" w:eastAsia="Times New Roman" w:hAnsi="Times New Roman" w:cs="Times New Roman"/>
          <w:color w:val="000000"/>
          <w:sz w:val="24"/>
          <w:szCs w:val="24"/>
        </w:rPr>
        <w:t xml:space="preserve">: I believe that of all the issues that we see trending through my office and the University as a whole, International Students are often </w:t>
      </w:r>
      <w:r w:rsidRPr="006809E3">
        <w:rPr>
          <w:rFonts w:ascii="Times New Roman" w:eastAsia="Times New Roman" w:hAnsi="Times New Roman" w:cs="Times New Roman"/>
          <w:b/>
          <w:bCs/>
          <w:i/>
          <w:iCs/>
          <w:color w:val="000000"/>
          <w:sz w:val="24"/>
          <w:szCs w:val="24"/>
        </w:rPr>
        <w:t>disproportionally affected</w:t>
      </w:r>
      <w:r w:rsidRPr="006809E3">
        <w:rPr>
          <w:rFonts w:ascii="Times New Roman" w:eastAsia="Times New Roman" w:hAnsi="Times New Roman" w:cs="Times New Roman"/>
          <w:color w:val="000000"/>
          <w:sz w:val="24"/>
          <w:szCs w:val="24"/>
        </w:rPr>
        <w:t>, and we see more specific issues present in each case. There is a lot to be done to continue ensuring that International Students and DACA students are being properly educated and fairly treated through our systems. Some issues I have seen are:</w:t>
      </w:r>
      <w:r w:rsidRPr="006809E3">
        <w:rPr>
          <w:rFonts w:ascii="Times New Roman" w:eastAsia="Times New Roman" w:hAnsi="Times New Roman" w:cs="Times New Roman"/>
          <w:b/>
          <w:bCs/>
          <w:color w:val="000000"/>
          <w:sz w:val="24"/>
          <w:szCs w:val="24"/>
        </w:rPr>
        <w:t xml:space="preserve"> </w:t>
      </w:r>
      <w:r w:rsidRPr="006809E3">
        <w:rPr>
          <w:rFonts w:ascii="Times New Roman" w:eastAsia="Times New Roman" w:hAnsi="Times New Roman" w:cs="Times New Roman"/>
          <w:b/>
          <w:bCs/>
          <w:i/>
          <w:iCs/>
          <w:color w:val="000000"/>
          <w:sz w:val="24"/>
          <w:szCs w:val="24"/>
        </w:rPr>
        <w:t>financial hardship</w:t>
      </w:r>
      <w:r w:rsidRPr="006809E3">
        <w:rPr>
          <w:rFonts w:ascii="Times New Roman" w:eastAsia="Times New Roman" w:hAnsi="Times New Roman" w:cs="Times New Roman"/>
          <w:b/>
          <w:color w:val="000000"/>
          <w:sz w:val="24"/>
          <w:szCs w:val="24"/>
        </w:rPr>
        <w:t>,</w:t>
      </w:r>
      <w:r w:rsidRPr="006809E3">
        <w:rPr>
          <w:rFonts w:ascii="Times New Roman" w:eastAsia="Times New Roman" w:hAnsi="Times New Roman" w:cs="Times New Roman"/>
          <w:b/>
          <w:i/>
          <w:iCs/>
          <w:color w:val="000000"/>
          <w:sz w:val="24"/>
          <w:szCs w:val="24"/>
        </w:rPr>
        <w:t xml:space="preserve"> </w:t>
      </w:r>
      <w:r w:rsidRPr="006809E3">
        <w:rPr>
          <w:rFonts w:ascii="Times New Roman" w:eastAsia="Times New Roman" w:hAnsi="Times New Roman" w:cs="Times New Roman"/>
          <w:b/>
          <w:bCs/>
          <w:i/>
          <w:iCs/>
          <w:color w:val="000000"/>
          <w:sz w:val="24"/>
          <w:szCs w:val="24"/>
        </w:rPr>
        <w:t>lack of understanding of University policy/procedure</w:t>
      </w:r>
      <w:r w:rsidRPr="006809E3">
        <w:rPr>
          <w:rFonts w:ascii="Times New Roman" w:eastAsia="Times New Roman" w:hAnsi="Times New Roman" w:cs="Times New Roman"/>
          <w:b/>
          <w:color w:val="000000"/>
          <w:sz w:val="24"/>
          <w:szCs w:val="24"/>
        </w:rPr>
        <w:t xml:space="preserve">, </w:t>
      </w:r>
      <w:r w:rsidRPr="006809E3">
        <w:rPr>
          <w:rFonts w:ascii="Times New Roman" w:eastAsia="Times New Roman" w:hAnsi="Times New Roman" w:cs="Times New Roman"/>
          <w:b/>
          <w:bCs/>
          <w:i/>
          <w:iCs/>
          <w:color w:val="000000"/>
          <w:sz w:val="24"/>
          <w:szCs w:val="24"/>
        </w:rPr>
        <w:t>discrimination</w:t>
      </w:r>
      <w:r w:rsidRPr="006809E3">
        <w:rPr>
          <w:rFonts w:ascii="Times New Roman" w:eastAsia="Times New Roman" w:hAnsi="Times New Roman" w:cs="Times New Roman"/>
          <w:b/>
          <w:color w:val="000000"/>
          <w:sz w:val="24"/>
          <w:szCs w:val="24"/>
        </w:rPr>
        <w:t>,</w:t>
      </w:r>
      <w:r w:rsidRPr="006809E3">
        <w:rPr>
          <w:rFonts w:ascii="Times New Roman" w:eastAsia="Times New Roman" w:hAnsi="Times New Roman" w:cs="Times New Roman"/>
          <w:b/>
          <w:bCs/>
          <w:color w:val="000000"/>
          <w:sz w:val="24"/>
          <w:szCs w:val="24"/>
        </w:rPr>
        <w:t xml:space="preserve"> </w:t>
      </w:r>
      <w:r w:rsidRPr="006809E3">
        <w:rPr>
          <w:rFonts w:ascii="Times New Roman" w:eastAsia="Times New Roman" w:hAnsi="Times New Roman" w:cs="Times New Roman"/>
          <w:b/>
          <w:bCs/>
          <w:i/>
          <w:iCs/>
          <w:color w:val="000000"/>
          <w:sz w:val="24"/>
          <w:szCs w:val="24"/>
        </w:rPr>
        <w:t>conflicts with faculty/staff</w:t>
      </w:r>
      <w:r w:rsidRPr="006809E3">
        <w:rPr>
          <w:rFonts w:ascii="Times New Roman" w:eastAsia="Times New Roman" w:hAnsi="Times New Roman" w:cs="Times New Roman"/>
          <w:b/>
          <w:color w:val="000000"/>
          <w:sz w:val="24"/>
          <w:szCs w:val="24"/>
        </w:rPr>
        <w:t xml:space="preserve">, </w:t>
      </w:r>
      <w:r w:rsidRPr="006809E3">
        <w:rPr>
          <w:rFonts w:ascii="Times New Roman" w:eastAsia="Times New Roman" w:hAnsi="Times New Roman" w:cs="Times New Roman"/>
          <w:b/>
          <w:bCs/>
          <w:i/>
          <w:iCs/>
          <w:color w:val="000000"/>
          <w:sz w:val="24"/>
          <w:szCs w:val="24"/>
        </w:rPr>
        <w:t>disbursement of financial aid</w:t>
      </w:r>
      <w:r w:rsidRPr="006809E3">
        <w:rPr>
          <w:rFonts w:ascii="Times New Roman" w:eastAsia="Times New Roman" w:hAnsi="Times New Roman" w:cs="Times New Roman"/>
          <w:b/>
          <w:color w:val="000000"/>
          <w:sz w:val="24"/>
          <w:szCs w:val="24"/>
        </w:rPr>
        <w:t>, and</w:t>
      </w:r>
      <w:r w:rsidRPr="006809E3">
        <w:rPr>
          <w:rFonts w:ascii="Times New Roman" w:eastAsia="Times New Roman" w:hAnsi="Times New Roman" w:cs="Times New Roman"/>
          <w:b/>
          <w:bCs/>
          <w:color w:val="000000"/>
          <w:sz w:val="24"/>
          <w:szCs w:val="24"/>
        </w:rPr>
        <w:t xml:space="preserve"> </w:t>
      </w:r>
      <w:r w:rsidRPr="006809E3">
        <w:rPr>
          <w:rFonts w:ascii="Times New Roman" w:eastAsia="Times New Roman" w:hAnsi="Times New Roman" w:cs="Times New Roman"/>
          <w:b/>
          <w:bCs/>
          <w:i/>
          <w:iCs/>
          <w:color w:val="000000"/>
          <w:sz w:val="24"/>
          <w:szCs w:val="24"/>
        </w:rPr>
        <w:t>lack of awareness of University resources</w:t>
      </w:r>
      <w:r w:rsidRPr="006809E3">
        <w:rPr>
          <w:rFonts w:ascii="Times New Roman" w:eastAsia="Times New Roman" w:hAnsi="Times New Roman" w:cs="Times New Roman"/>
          <w:b/>
          <w:color w:val="000000"/>
          <w:sz w:val="24"/>
          <w:szCs w:val="24"/>
        </w:rPr>
        <w:t>.</w:t>
      </w:r>
      <w:r w:rsidRPr="006809E3">
        <w:rPr>
          <w:rFonts w:ascii="Times New Roman" w:eastAsia="Times New Roman" w:hAnsi="Times New Roman" w:cs="Times New Roman"/>
          <w:color w:val="000000"/>
          <w:sz w:val="24"/>
          <w:szCs w:val="24"/>
        </w:rPr>
        <w:t> </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b/>
          <w:bCs/>
          <w:color w:val="000000"/>
          <w:sz w:val="24"/>
          <w:szCs w:val="24"/>
        </w:rPr>
        <w:t>Title IX/Title VII</w:t>
      </w:r>
      <w:r w:rsidRPr="006809E3">
        <w:rPr>
          <w:rFonts w:ascii="Times New Roman" w:eastAsia="Times New Roman" w:hAnsi="Times New Roman" w:cs="Times New Roman"/>
          <w:color w:val="000000"/>
          <w:sz w:val="24"/>
          <w:szCs w:val="24"/>
        </w:rPr>
        <w:t xml:space="preserve">: This semester I have sent a number of reports to Title IX and Title VII. I believe through observation that there are </w:t>
      </w:r>
      <w:r w:rsidRPr="006809E3">
        <w:rPr>
          <w:rFonts w:ascii="Times New Roman" w:eastAsia="Times New Roman" w:hAnsi="Times New Roman" w:cs="Times New Roman"/>
          <w:b/>
          <w:bCs/>
          <w:i/>
          <w:iCs/>
          <w:color w:val="000000"/>
          <w:sz w:val="24"/>
          <w:szCs w:val="24"/>
        </w:rPr>
        <w:t xml:space="preserve">many </w:t>
      </w:r>
      <w:r w:rsidRPr="006809E3">
        <w:rPr>
          <w:rFonts w:ascii="Times New Roman" w:eastAsia="Times New Roman" w:hAnsi="Times New Roman" w:cs="Times New Roman"/>
          <w:color w:val="000000"/>
          <w:sz w:val="24"/>
          <w:szCs w:val="24"/>
        </w:rPr>
        <w:t xml:space="preserve">students that have more potential Title IX and Title VII reports, and so it is our job to seek out those students, provide them with support and knowledge of our procedures, and create a campus that is welcoming and receiving of reports of Sexual Misconduct and Discrimination. I am currently in discussion with our </w:t>
      </w:r>
      <w:r w:rsidRPr="006809E3">
        <w:rPr>
          <w:rFonts w:ascii="Times New Roman" w:eastAsia="Times New Roman" w:hAnsi="Times New Roman" w:cs="Times New Roman"/>
          <w:b/>
          <w:bCs/>
          <w:i/>
          <w:iCs/>
          <w:color w:val="000000"/>
          <w:sz w:val="24"/>
          <w:szCs w:val="24"/>
        </w:rPr>
        <w:t>on-campus Wichita Area Sexual Assault Center representative</w:t>
      </w:r>
      <w:r w:rsidRPr="006809E3">
        <w:rPr>
          <w:rFonts w:ascii="Times New Roman" w:eastAsia="Times New Roman" w:hAnsi="Times New Roman" w:cs="Times New Roman"/>
          <w:color w:val="000000"/>
          <w:sz w:val="24"/>
          <w:szCs w:val="24"/>
        </w:rPr>
        <w:t xml:space="preserve"> for a </w:t>
      </w:r>
      <w:r w:rsidRPr="006809E3">
        <w:rPr>
          <w:rFonts w:ascii="Times New Roman" w:eastAsia="Times New Roman" w:hAnsi="Times New Roman" w:cs="Times New Roman"/>
          <w:b/>
          <w:bCs/>
          <w:i/>
          <w:iCs/>
          <w:color w:val="000000"/>
          <w:sz w:val="24"/>
          <w:szCs w:val="24"/>
        </w:rPr>
        <w:t>potential partnership</w:t>
      </w:r>
      <w:r w:rsidRPr="006809E3">
        <w:rPr>
          <w:rFonts w:ascii="Times New Roman" w:eastAsia="Times New Roman" w:hAnsi="Times New Roman" w:cs="Times New Roman"/>
          <w:color w:val="000000"/>
          <w:sz w:val="24"/>
          <w:szCs w:val="24"/>
        </w:rPr>
        <w:t xml:space="preserve"> starting in the spring that will allow for more open discussion on the issues surrounding Sexual Misconduct. Following reports of bias, I believe we can continue educational efforts, and find new ways to ensure students feel safe in reporting and educated on what bias incidents look like.</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b/>
          <w:bCs/>
          <w:color w:val="000000"/>
          <w:sz w:val="24"/>
          <w:szCs w:val="24"/>
        </w:rPr>
        <w:t>Student Advocate Position and More</w:t>
      </w:r>
      <w:r w:rsidRPr="006809E3">
        <w:rPr>
          <w:rFonts w:ascii="Times New Roman" w:eastAsia="Times New Roman" w:hAnsi="Times New Roman" w:cs="Times New Roman"/>
          <w:color w:val="000000"/>
          <w:sz w:val="24"/>
          <w:szCs w:val="24"/>
        </w:rPr>
        <w:t>: A top initiative I have for the Student Advocate position is creating a sustainable, long term</w:t>
      </w:r>
      <w:r w:rsidRPr="006809E3">
        <w:rPr>
          <w:rFonts w:ascii="Times New Roman" w:eastAsia="Times New Roman" w:hAnsi="Times New Roman" w:cs="Times New Roman"/>
          <w:b/>
          <w:bCs/>
          <w:i/>
          <w:iCs/>
          <w:color w:val="000000"/>
          <w:sz w:val="24"/>
          <w:szCs w:val="24"/>
        </w:rPr>
        <w:t xml:space="preserve"> Legal Services Program</w:t>
      </w:r>
      <w:r w:rsidRPr="006809E3">
        <w:rPr>
          <w:rFonts w:ascii="Times New Roman" w:eastAsia="Times New Roman" w:hAnsi="Times New Roman" w:cs="Times New Roman"/>
          <w:color w:val="000000"/>
          <w:sz w:val="24"/>
          <w:szCs w:val="24"/>
        </w:rPr>
        <w:t xml:space="preserve">. The Senate will need to work with the Student Advocate to determine </w:t>
      </w:r>
      <w:r w:rsidRPr="006809E3">
        <w:rPr>
          <w:rFonts w:ascii="Times New Roman" w:eastAsia="Times New Roman" w:hAnsi="Times New Roman" w:cs="Times New Roman"/>
          <w:i/>
          <w:iCs/>
          <w:color w:val="000000"/>
          <w:sz w:val="24"/>
          <w:szCs w:val="24"/>
        </w:rPr>
        <w:t>what that program would</w:t>
      </w:r>
      <w:r>
        <w:rPr>
          <w:rFonts w:ascii="Times New Roman" w:eastAsia="Times New Roman" w:hAnsi="Times New Roman" w:cs="Times New Roman"/>
          <w:i/>
          <w:iCs/>
          <w:color w:val="000000"/>
          <w:sz w:val="24"/>
          <w:szCs w:val="24"/>
        </w:rPr>
        <w:t xml:space="preserve"> look</w:t>
      </w:r>
      <w:r w:rsidRPr="006809E3">
        <w:rPr>
          <w:rFonts w:ascii="Times New Roman" w:eastAsia="Times New Roman" w:hAnsi="Times New Roman" w:cs="Times New Roman"/>
          <w:i/>
          <w:iCs/>
          <w:color w:val="000000"/>
          <w:sz w:val="24"/>
          <w:szCs w:val="24"/>
        </w:rPr>
        <w:t xml:space="preserve"> like</w:t>
      </w:r>
      <w:r w:rsidRPr="006809E3">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i/>
          <w:iCs/>
          <w:color w:val="000000"/>
          <w:sz w:val="24"/>
          <w:szCs w:val="24"/>
        </w:rPr>
        <w:t>how much money we are willing to allocate per year</w:t>
      </w:r>
      <w:r w:rsidRPr="006809E3">
        <w:rPr>
          <w:rFonts w:ascii="Times New Roman" w:eastAsia="Times New Roman" w:hAnsi="Times New Roman" w:cs="Times New Roman"/>
          <w:color w:val="000000"/>
          <w:sz w:val="24"/>
          <w:szCs w:val="24"/>
        </w:rPr>
        <w:t>, and</w:t>
      </w:r>
      <w:r w:rsidRPr="006809E3">
        <w:rPr>
          <w:rFonts w:ascii="Times New Roman" w:eastAsia="Times New Roman" w:hAnsi="Times New Roman" w:cs="Times New Roman"/>
          <w:i/>
          <w:iCs/>
          <w:color w:val="000000"/>
          <w:sz w:val="24"/>
          <w:szCs w:val="24"/>
        </w:rPr>
        <w:t xml:space="preserve"> assessing student needs</w:t>
      </w:r>
      <w:r w:rsidRPr="006809E3">
        <w:rPr>
          <w:rFonts w:ascii="Times New Roman" w:eastAsia="Times New Roman" w:hAnsi="Times New Roman" w:cs="Times New Roman"/>
          <w:color w:val="000000"/>
          <w:sz w:val="24"/>
          <w:szCs w:val="24"/>
        </w:rPr>
        <w:t xml:space="preserve">. I have also found in this position that it is quite frankly, impossible to do everything with only 1 person. This is why we are looking at </w:t>
      </w:r>
      <w:r w:rsidRPr="006809E3">
        <w:rPr>
          <w:rFonts w:ascii="Times New Roman" w:eastAsia="Times New Roman" w:hAnsi="Times New Roman" w:cs="Times New Roman"/>
          <w:b/>
          <w:bCs/>
          <w:i/>
          <w:iCs/>
          <w:color w:val="000000"/>
          <w:sz w:val="24"/>
          <w:szCs w:val="24"/>
        </w:rPr>
        <w:t>potentially opening 1 - 2 Student Advocate Assistants</w:t>
      </w:r>
      <w:r w:rsidRPr="006809E3">
        <w:rPr>
          <w:rFonts w:ascii="Times New Roman" w:eastAsia="Times New Roman" w:hAnsi="Times New Roman" w:cs="Times New Roman"/>
          <w:color w:val="000000"/>
          <w:sz w:val="24"/>
          <w:szCs w:val="24"/>
        </w:rPr>
        <w:t xml:space="preserve"> starting in the spring. As the casework of the Office of the Student Advocate is very time consuming, emotionally straining, and tedious, I believe the Senate should also</w:t>
      </w:r>
      <w:r w:rsidRPr="006809E3">
        <w:rPr>
          <w:rFonts w:ascii="Times New Roman" w:eastAsia="Times New Roman" w:hAnsi="Times New Roman" w:cs="Times New Roman"/>
          <w:b/>
          <w:bCs/>
          <w:i/>
          <w:iCs/>
          <w:color w:val="000000"/>
          <w:sz w:val="24"/>
          <w:szCs w:val="24"/>
        </w:rPr>
        <w:t xml:space="preserve"> consider introducing hourly pay to the Student Advocate Assistant positions</w:t>
      </w:r>
      <w:r w:rsidRPr="006809E3">
        <w:rPr>
          <w:rFonts w:ascii="Times New Roman" w:eastAsia="Times New Roman" w:hAnsi="Times New Roman" w:cs="Times New Roman"/>
          <w:color w:val="000000"/>
          <w:sz w:val="24"/>
          <w:szCs w:val="24"/>
        </w:rPr>
        <w:t>. Additionally this semester, we were also able to run a number of successful events, surveys, and create the first Library Amnesty Day which is Tuesday, December 10th. </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color w:val="000000"/>
          <w:sz w:val="24"/>
          <w:szCs w:val="24"/>
        </w:rPr>
        <w:t xml:space="preserve">Overall, I hope that you all have gained a better understanding of the work that I do within this position, and have found at least one thing that you think, “Hey, maybe I can start working on that”. </w:t>
      </w:r>
      <w:r>
        <w:rPr>
          <w:rFonts w:ascii="Times New Roman" w:eastAsia="Times New Roman" w:hAnsi="Times New Roman" w:cs="Times New Roman"/>
          <w:color w:val="000000"/>
          <w:sz w:val="24"/>
          <w:szCs w:val="24"/>
        </w:rPr>
        <w:t xml:space="preserve">Additionally, </w:t>
      </w:r>
      <w:r w:rsidRPr="006809E3">
        <w:rPr>
          <w:rFonts w:ascii="Times New Roman" w:eastAsia="Times New Roman" w:hAnsi="Times New Roman" w:cs="Times New Roman"/>
          <w:color w:val="000000"/>
          <w:sz w:val="24"/>
          <w:szCs w:val="24"/>
        </w:rPr>
        <w:t xml:space="preserve">I plan to submit a more detailed final report </w:t>
      </w:r>
      <w:r>
        <w:rPr>
          <w:rFonts w:ascii="Times New Roman" w:eastAsia="Times New Roman" w:hAnsi="Times New Roman" w:cs="Times New Roman"/>
          <w:color w:val="000000"/>
          <w:sz w:val="24"/>
          <w:szCs w:val="24"/>
        </w:rPr>
        <w:t xml:space="preserve">of all cases </w:t>
      </w:r>
      <w:bookmarkStart w:id="0" w:name="_GoBack"/>
      <w:bookmarkEnd w:id="0"/>
      <w:r w:rsidRPr="006809E3">
        <w:rPr>
          <w:rFonts w:ascii="Times New Roman" w:eastAsia="Times New Roman" w:hAnsi="Times New Roman" w:cs="Times New Roman"/>
          <w:color w:val="000000"/>
          <w:sz w:val="24"/>
          <w:szCs w:val="24"/>
        </w:rPr>
        <w:t>shortly fol</w:t>
      </w:r>
      <w:r>
        <w:rPr>
          <w:rFonts w:ascii="Times New Roman" w:eastAsia="Times New Roman" w:hAnsi="Times New Roman" w:cs="Times New Roman"/>
          <w:color w:val="000000"/>
          <w:sz w:val="24"/>
          <w:szCs w:val="24"/>
        </w:rPr>
        <w:t xml:space="preserve">lowing the end of this semester. Let’s keep working hard for our students in 2020. </w:t>
      </w:r>
    </w:p>
    <w:p w:rsidR="006809E3" w:rsidRPr="006809E3" w:rsidRDefault="006809E3" w:rsidP="006809E3">
      <w:pPr>
        <w:spacing w:before="240"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color w:val="000000"/>
          <w:sz w:val="24"/>
          <w:szCs w:val="24"/>
        </w:rPr>
        <w:t>Thank you, </w:t>
      </w:r>
    </w:p>
    <w:p w:rsidR="006809E3" w:rsidRPr="006809E3" w:rsidRDefault="006809E3" w:rsidP="006809E3">
      <w:pPr>
        <w:spacing w:after="240" w:line="240" w:lineRule="auto"/>
        <w:rPr>
          <w:rFonts w:ascii="Times New Roman" w:eastAsia="Times New Roman" w:hAnsi="Times New Roman" w:cs="Times New Roman"/>
          <w:sz w:val="24"/>
          <w:szCs w:val="24"/>
        </w:rPr>
      </w:pPr>
      <w:r w:rsidRPr="006809E3">
        <w:rPr>
          <w:rFonts w:ascii="Times New Roman" w:eastAsia="Times New Roman" w:hAnsi="Times New Roman" w:cs="Times New Roman"/>
          <w:color w:val="000000"/>
          <w:sz w:val="24"/>
          <w:szCs w:val="24"/>
        </w:rPr>
        <w:t xml:space="preserve">Jozie Caudillo </w:t>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sidRPr="006809E3">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Pr="006809E3">
        <w:rPr>
          <w:rFonts w:ascii="Times New Roman" w:eastAsia="Times New Roman" w:hAnsi="Times New Roman" w:cs="Times New Roman"/>
          <w:color w:val="000000"/>
          <w:sz w:val="24"/>
          <w:szCs w:val="24"/>
        </w:rPr>
        <w:t>Student Advocate</w:t>
      </w:r>
    </w:p>
    <w:p w:rsidR="005D1A49" w:rsidRPr="006809E3" w:rsidRDefault="005D1A49" w:rsidP="006809E3">
      <w:pPr>
        <w:spacing w:before="240" w:after="240" w:line="240" w:lineRule="auto"/>
        <w:rPr>
          <w:rFonts w:ascii="Times New Roman" w:eastAsia="Times New Roman" w:hAnsi="Times New Roman" w:cs="Times New Roman"/>
          <w:sz w:val="24"/>
          <w:szCs w:val="24"/>
        </w:rPr>
      </w:pPr>
    </w:p>
    <w:sectPr w:rsidR="005D1A49" w:rsidRPr="006809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A49" w:rsidRDefault="005D1A49" w:rsidP="005D1A49">
      <w:pPr>
        <w:spacing w:after="0" w:line="240" w:lineRule="auto"/>
      </w:pPr>
      <w:r>
        <w:separator/>
      </w:r>
    </w:p>
  </w:endnote>
  <w:endnote w:type="continuationSeparator" w:id="0">
    <w:p w:rsidR="005D1A49" w:rsidRDefault="005D1A49" w:rsidP="005D1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A49" w:rsidRDefault="005D1A49" w:rsidP="005D1A49">
      <w:pPr>
        <w:spacing w:after="0" w:line="240" w:lineRule="auto"/>
      </w:pPr>
      <w:r>
        <w:separator/>
      </w:r>
    </w:p>
  </w:footnote>
  <w:footnote w:type="continuationSeparator" w:id="0">
    <w:p w:rsidR="005D1A49" w:rsidRDefault="005D1A49" w:rsidP="005D1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A49" w:rsidRDefault="005D1A49">
    <w:pPr>
      <w:pStyle w:val="Header"/>
      <w:rPr>
        <w:noProof/>
      </w:rPr>
    </w:pPr>
    <w:r>
      <w:rPr>
        <w:noProof/>
      </w:rPr>
      <w:drawing>
        <wp:anchor distT="0" distB="0" distL="114300" distR="114300" simplePos="0" relativeHeight="251658240" behindDoc="0" locked="0" layoutInCell="1" allowOverlap="1">
          <wp:simplePos x="0" y="0"/>
          <wp:positionH relativeFrom="margin">
            <wp:posOffset>-276225</wp:posOffset>
          </wp:positionH>
          <wp:positionV relativeFrom="paragraph">
            <wp:posOffset>-349885</wp:posOffset>
          </wp:positionV>
          <wp:extent cx="2179320" cy="958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79320" cy="95885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A49"/>
    <w:rsid w:val="00105F43"/>
    <w:rsid w:val="005D1A49"/>
    <w:rsid w:val="006809E3"/>
    <w:rsid w:val="00DE3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4DF62"/>
  <w15:chartTrackingRefBased/>
  <w15:docId w15:val="{7FBACEC6-B01F-4F06-97E9-A9EECF9C2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A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1A49"/>
  </w:style>
  <w:style w:type="paragraph" w:styleId="Footer">
    <w:name w:val="footer"/>
    <w:basedOn w:val="Normal"/>
    <w:link w:val="FooterChar"/>
    <w:uiPriority w:val="99"/>
    <w:unhideWhenUsed/>
    <w:rsid w:val="005D1A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A49"/>
  </w:style>
  <w:style w:type="paragraph" w:styleId="NormalWeb">
    <w:name w:val="Normal (Web)"/>
    <w:basedOn w:val="Normal"/>
    <w:uiPriority w:val="99"/>
    <w:semiHidden/>
    <w:unhideWhenUsed/>
    <w:rsid w:val="006809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680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15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09259-2AAD-42E7-875B-31AE57FB1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Pages>
  <Words>969</Words>
  <Characters>5528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Wichita State University</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Advocate</dc:creator>
  <cp:keywords/>
  <dc:description/>
  <cp:lastModifiedBy>Student Advocate</cp:lastModifiedBy>
  <cp:revision>1</cp:revision>
  <dcterms:created xsi:type="dcterms:W3CDTF">2019-12-04T20:52:00Z</dcterms:created>
  <dcterms:modified xsi:type="dcterms:W3CDTF">2019-12-05T00:48:00Z</dcterms:modified>
</cp:coreProperties>
</file>